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22" w:rsidRPr="005A3610" w:rsidRDefault="00860022" w:rsidP="00860022">
      <w:pPr>
        <w:jc w:val="center"/>
        <w:rPr>
          <w:rFonts w:ascii="Book Antiqua" w:hAnsi="Book Antiqua" w:cs="Times New Roman"/>
          <w:b/>
          <w:sz w:val="32"/>
          <w:szCs w:val="32"/>
        </w:rPr>
      </w:pPr>
      <w:proofErr w:type="spellStart"/>
      <w:r w:rsidRPr="005A3610">
        <w:rPr>
          <w:rFonts w:ascii="Book Antiqua" w:hAnsi="Book Antiqua" w:cs="Times New Roman"/>
          <w:b/>
          <w:sz w:val="32"/>
          <w:szCs w:val="32"/>
        </w:rPr>
        <w:t>Vivekanand</w:t>
      </w:r>
      <w:proofErr w:type="spellEnd"/>
      <w:r w:rsidRPr="005A3610">
        <w:rPr>
          <w:rFonts w:ascii="Book Antiqua" w:hAnsi="Book Antiqua" w:cs="Times New Roman"/>
          <w:b/>
          <w:sz w:val="32"/>
          <w:szCs w:val="32"/>
        </w:rPr>
        <w:t xml:space="preserve"> </w:t>
      </w:r>
      <w:proofErr w:type="gramStart"/>
      <w:r w:rsidRPr="005A3610">
        <w:rPr>
          <w:rFonts w:ascii="Book Antiqua" w:hAnsi="Book Antiqua" w:cs="Times New Roman"/>
          <w:b/>
          <w:sz w:val="32"/>
          <w:szCs w:val="32"/>
        </w:rPr>
        <w:t>College ,</w:t>
      </w:r>
      <w:proofErr w:type="gramEnd"/>
      <w:r w:rsidRPr="005A3610">
        <w:rPr>
          <w:rFonts w:ascii="Book Antiqua" w:hAnsi="Book Antiqua" w:cs="Times New Roman"/>
          <w:b/>
          <w:sz w:val="32"/>
          <w:szCs w:val="32"/>
        </w:rPr>
        <w:t xml:space="preserve"> Kolhapur (Autonomous)</w:t>
      </w:r>
    </w:p>
    <w:p w:rsidR="00860022" w:rsidRPr="00272CBE" w:rsidRDefault="00860022" w:rsidP="00860022">
      <w:pPr>
        <w:jc w:val="center"/>
        <w:rPr>
          <w:rFonts w:ascii="Times New Roman" w:hAnsi="Times New Roman" w:cs="Times New Roman"/>
          <w:sz w:val="24"/>
          <w:szCs w:val="24"/>
        </w:rPr>
      </w:pPr>
      <w:proofErr w:type="gramStart"/>
      <w:r w:rsidRPr="00272CBE">
        <w:rPr>
          <w:rFonts w:ascii="Times New Roman" w:hAnsi="Times New Roman" w:cs="Times New Roman"/>
          <w:sz w:val="24"/>
          <w:szCs w:val="24"/>
        </w:rPr>
        <w:t>Syllabus for B.A. III.</w:t>
      </w:r>
      <w:proofErr w:type="gramEnd"/>
      <w:r w:rsidRPr="00272CBE">
        <w:rPr>
          <w:rFonts w:ascii="Times New Roman" w:hAnsi="Times New Roman" w:cs="Times New Roman"/>
          <w:sz w:val="24"/>
          <w:szCs w:val="24"/>
        </w:rPr>
        <w:t xml:space="preserve"> History (</w:t>
      </w:r>
      <w:proofErr w:type="spellStart"/>
      <w:r w:rsidRPr="00272CBE">
        <w:rPr>
          <w:rFonts w:ascii="Times New Roman" w:hAnsi="Times New Roman" w:cs="Times New Roman"/>
          <w:sz w:val="24"/>
          <w:szCs w:val="24"/>
        </w:rPr>
        <w:t>Hons</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w.e.f</w:t>
      </w:r>
      <w:proofErr w:type="spellEnd"/>
      <w:r w:rsidRPr="00272CBE">
        <w:rPr>
          <w:rFonts w:ascii="Times New Roman" w:hAnsi="Times New Roman" w:cs="Times New Roman"/>
          <w:sz w:val="24"/>
          <w:szCs w:val="24"/>
        </w:rPr>
        <w:t>. June 2020</w:t>
      </w:r>
    </w:p>
    <w:p w:rsidR="00860022" w:rsidRPr="00272CBE" w:rsidRDefault="00860022" w:rsidP="00860022">
      <w:pPr>
        <w:jc w:val="center"/>
        <w:rPr>
          <w:rFonts w:ascii="Times New Roman" w:hAnsi="Times New Roman" w:cs="Times New Roman"/>
          <w:sz w:val="24"/>
          <w:szCs w:val="24"/>
        </w:rPr>
      </w:pPr>
      <w:r w:rsidRPr="00272CBE">
        <w:rPr>
          <w:rFonts w:ascii="Times New Roman" w:hAnsi="Times New Roman" w:cs="Times New Roman"/>
          <w:sz w:val="24"/>
          <w:szCs w:val="24"/>
        </w:rPr>
        <w:t xml:space="preserve">Sem. V. </w:t>
      </w:r>
    </w:p>
    <w:p w:rsidR="00860022" w:rsidRPr="00272CBE" w:rsidRDefault="00272CBE" w:rsidP="00860022">
      <w:pPr>
        <w:jc w:val="center"/>
        <w:rPr>
          <w:rFonts w:ascii="Times New Roman" w:hAnsi="Times New Roman" w:cs="Times New Roman"/>
          <w:sz w:val="24"/>
          <w:szCs w:val="24"/>
        </w:rPr>
      </w:pPr>
      <w:r>
        <w:rPr>
          <w:rFonts w:ascii="Times New Roman" w:hAnsi="Times New Roman" w:cs="Times New Roman"/>
          <w:sz w:val="24"/>
          <w:szCs w:val="24"/>
        </w:rPr>
        <w:t xml:space="preserve">B.A.III- </w:t>
      </w:r>
      <w:r w:rsidR="00860022" w:rsidRPr="00272CBE">
        <w:rPr>
          <w:rFonts w:ascii="Times New Roman" w:hAnsi="Times New Roman" w:cs="Times New Roman"/>
          <w:sz w:val="24"/>
          <w:szCs w:val="24"/>
        </w:rPr>
        <w:t>S</w:t>
      </w:r>
      <w:r>
        <w:rPr>
          <w:rFonts w:ascii="Times New Roman" w:hAnsi="Times New Roman" w:cs="Times New Roman"/>
          <w:sz w:val="24"/>
          <w:szCs w:val="24"/>
        </w:rPr>
        <w:t>E</w:t>
      </w:r>
      <w:r w:rsidR="00860022" w:rsidRPr="00272CBE">
        <w:rPr>
          <w:rFonts w:ascii="Times New Roman" w:hAnsi="Times New Roman" w:cs="Times New Roman"/>
          <w:sz w:val="24"/>
          <w:szCs w:val="24"/>
        </w:rPr>
        <w:t xml:space="preserve">C- </w:t>
      </w:r>
      <w:r>
        <w:rPr>
          <w:rFonts w:ascii="Times New Roman" w:hAnsi="Times New Roman" w:cs="Times New Roman"/>
          <w:sz w:val="24"/>
          <w:szCs w:val="24"/>
        </w:rPr>
        <w:t>AE</w:t>
      </w:r>
    </w:p>
    <w:p w:rsidR="00860022" w:rsidRPr="00272CBE" w:rsidRDefault="00860022" w:rsidP="00272CBE">
      <w:pPr>
        <w:rPr>
          <w:rFonts w:ascii="Times New Roman" w:hAnsi="Times New Roman" w:cs="Times New Roman"/>
          <w:b/>
          <w:sz w:val="24"/>
          <w:szCs w:val="24"/>
        </w:rPr>
      </w:pPr>
      <w:r w:rsidRPr="00272CBE">
        <w:rPr>
          <w:rFonts w:ascii="Times New Roman" w:hAnsi="Times New Roman" w:cs="Times New Roman"/>
          <w:b/>
          <w:sz w:val="24"/>
          <w:szCs w:val="24"/>
        </w:rPr>
        <w:t>Objectives of course:</w:t>
      </w:r>
    </w:p>
    <w:p w:rsidR="00272CBE" w:rsidRPr="00272CBE" w:rsidRDefault="00272CBE" w:rsidP="00272CBE">
      <w:pPr>
        <w:spacing w:after="0" w:line="360" w:lineRule="auto"/>
        <w:ind w:firstLine="720"/>
        <w:jc w:val="both"/>
        <w:rPr>
          <w:rFonts w:ascii="Times New Roman" w:hAnsi="Times New Roman" w:cs="Times New Roman"/>
          <w:sz w:val="24"/>
          <w:szCs w:val="24"/>
        </w:rPr>
      </w:pPr>
      <w:r w:rsidRPr="00272CBE">
        <w:rPr>
          <w:rFonts w:ascii="Times New Roman" w:hAnsi="Times New Roman" w:cs="Times New Roman"/>
          <w:sz w:val="24"/>
          <w:szCs w:val="24"/>
        </w:rPr>
        <w:t>The purpose of this course is to introduce students to Indian art, from ancient to contemporary times, in order to understand and appreciate its diversity and its aesthetic richness. The course will equip students with the abilities to understand art as a medium of cultural expression. It will give students direct exposure to Indian art through visuals, and visits to sites and museums.</w:t>
      </w:r>
    </w:p>
    <w:p w:rsidR="00860022" w:rsidRPr="00272CBE" w:rsidRDefault="00860022" w:rsidP="00272CBE">
      <w:pPr>
        <w:rPr>
          <w:rFonts w:ascii="Times New Roman" w:hAnsi="Times New Roman" w:cs="Times New Roman"/>
          <w:b/>
          <w:sz w:val="24"/>
          <w:szCs w:val="24"/>
        </w:rPr>
      </w:pPr>
      <w:r w:rsidRPr="00272CBE">
        <w:rPr>
          <w:rFonts w:ascii="Times New Roman" w:hAnsi="Times New Roman" w:cs="Times New Roman"/>
          <w:b/>
          <w:sz w:val="24"/>
          <w:szCs w:val="24"/>
        </w:rPr>
        <w:t xml:space="preserve">Learning outcomes: </w:t>
      </w:r>
    </w:p>
    <w:p w:rsidR="00860022" w:rsidRPr="00272CBE" w:rsidRDefault="00860022" w:rsidP="00272CBE">
      <w:pPr>
        <w:rPr>
          <w:rFonts w:ascii="Times New Roman" w:hAnsi="Times New Roman" w:cs="Times New Roman"/>
          <w:sz w:val="24"/>
          <w:szCs w:val="24"/>
        </w:rPr>
      </w:pPr>
      <w:r w:rsidRPr="00272CBE">
        <w:rPr>
          <w:rFonts w:ascii="Times New Roman" w:hAnsi="Times New Roman" w:cs="Times New Roman"/>
          <w:sz w:val="24"/>
          <w:szCs w:val="24"/>
        </w:rPr>
        <w:t xml:space="preserve">By the end of this course it is expected that the student will be able to </w:t>
      </w:r>
    </w:p>
    <w:p w:rsidR="00272CBE" w:rsidRDefault="00860022" w:rsidP="00272CBE">
      <w:pPr>
        <w:pStyle w:val="ListParagraph"/>
        <w:numPr>
          <w:ilvl w:val="0"/>
          <w:numId w:val="4"/>
        </w:numPr>
        <w:rPr>
          <w:rFonts w:ascii="Times New Roman" w:hAnsi="Times New Roman" w:cs="Times New Roman"/>
          <w:sz w:val="24"/>
          <w:szCs w:val="24"/>
        </w:rPr>
      </w:pPr>
      <w:r w:rsidRPr="00272CBE">
        <w:rPr>
          <w:rFonts w:ascii="Times New Roman" w:hAnsi="Times New Roman" w:cs="Times New Roman"/>
          <w:sz w:val="24"/>
          <w:szCs w:val="24"/>
        </w:rPr>
        <w:t xml:space="preserve">Study and adequate with the </w:t>
      </w:r>
      <w:r w:rsidR="00272CBE" w:rsidRPr="00272CBE">
        <w:rPr>
          <w:rFonts w:ascii="Times New Roman" w:hAnsi="Times New Roman" w:cs="Times New Roman"/>
          <w:sz w:val="24"/>
          <w:szCs w:val="24"/>
        </w:rPr>
        <w:t>Indian Art &amp; Architecture</w:t>
      </w:r>
    </w:p>
    <w:p w:rsidR="00272CBE" w:rsidRPr="00272CBE" w:rsidRDefault="00272CBE" w:rsidP="00272CBE">
      <w:pPr>
        <w:pStyle w:val="ListParagraph"/>
        <w:numPr>
          <w:ilvl w:val="0"/>
          <w:numId w:val="4"/>
        </w:numPr>
        <w:rPr>
          <w:rFonts w:ascii="Times New Roman" w:hAnsi="Times New Roman" w:cs="Times New Roman"/>
          <w:sz w:val="24"/>
          <w:szCs w:val="24"/>
        </w:rPr>
      </w:pPr>
      <w:r w:rsidRPr="00272CBE">
        <w:rPr>
          <w:rFonts w:ascii="Times New Roman" w:hAnsi="Times New Roman" w:cs="Times New Roman"/>
          <w:sz w:val="24"/>
          <w:szCs w:val="24"/>
        </w:rPr>
        <w:t>Criticize and evaluate the importance of historical sites and museums</w:t>
      </w:r>
    </w:p>
    <w:p w:rsidR="00860022" w:rsidRPr="00272CBE" w:rsidRDefault="00860022" w:rsidP="00272CBE">
      <w:pPr>
        <w:pStyle w:val="ListParagraph"/>
        <w:numPr>
          <w:ilvl w:val="0"/>
          <w:numId w:val="4"/>
        </w:numPr>
        <w:rPr>
          <w:rFonts w:ascii="Times New Roman" w:hAnsi="Times New Roman" w:cs="Times New Roman"/>
          <w:sz w:val="24"/>
          <w:szCs w:val="24"/>
        </w:rPr>
      </w:pPr>
      <w:r w:rsidRPr="00272CBE">
        <w:rPr>
          <w:rFonts w:ascii="Times New Roman" w:hAnsi="Times New Roman" w:cs="Times New Roman"/>
          <w:sz w:val="24"/>
          <w:szCs w:val="24"/>
        </w:rPr>
        <w:t xml:space="preserve">Examine the </w:t>
      </w:r>
      <w:r w:rsidR="00272CBE" w:rsidRPr="00272CBE">
        <w:rPr>
          <w:rFonts w:ascii="Times New Roman" w:hAnsi="Times New Roman" w:cs="Times New Roman"/>
          <w:sz w:val="24"/>
          <w:szCs w:val="24"/>
        </w:rPr>
        <w:t>necessity of art and architecture in the reconstruction of history</w:t>
      </w:r>
      <w:r w:rsidRPr="00272CBE">
        <w:rPr>
          <w:rFonts w:ascii="Times New Roman" w:hAnsi="Times New Roman" w:cs="Times New Roman"/>
          <w:sz w:val="24"/>
          <w:szCs w:val="24"/>
        </w:rPr>
        <w:t xml:space="preserve">. </w:t>
      </w:r>
    </w:p>
    <w:p w:rsidR="008E3AFE" w:rsidRPr="005A3610" w:rsidRDefault="005A3610" w:rsidP="005A3610">
      <w:pPr>
        <w:rPr>
          <w:rFonts w:ascii="Times New Roman" w:hAnsi="Times New Roman" w:cs="Times New Roman"/>
          <w:b/>
          <w:sz w:val="24"/>
          <w:szCs w:val="24"/>
        </w:rPr>
      </w:pPr>
      <w:r>
        <w:rPr>
          <w:rFonts w:ascii="Times New Roman" w:hAnsi="Times New Roman" w:cs="Times New Roman"/>
          <w:b/>
          <w:sz w:val="24"/>
          <w:szCs w:val="24"/>
        </w:rPr>
        <w:t>SEC-E</w:t>
      </w:r>
      <w:r w:rsidR="00860022" w:rsidRPr="005A3610">
        <w:rPr>
          <w:rFonts w:ascii="Times New Roman" w:hAnsi="Times New Roman" w:cs="Times New Roman"/>
          <w:b/>
          <w:sz w:val="24"/>
          <w:szCs w:val="24"/>
        </w:rPr>
        <w:t xml:space="preserve"> </w:t>
      </w:r>
      <w:r w:rsidR="008E3AFE" w:rsidRPr="005A3610">
        <w:rPr>
          <w:rFonts w:ascii="Times New Roman" w:hAnsi="Times New Roman" w:cs="Times New Roman"/>
          <w:b/>
          <w:sz w:val="24"/>
          <w:szCs w:val="24"/>
        </w:rPr>
        <w:t>Art Appreciation: an Introduction to Indian Art</w:t>
      </w:r>
      <w:r w:rsidR="00860022" w:rsidRPr="005A3610">
        <w:rPr>
          <w:rFonts w:ascii="Times New Roman" w:hAnsi="Times New Roman" w:cs="Times New Roman"/>
          <w:b/>
          <w:sz w:val="24"/>
          <w:szCs w:val="24"/>
        </w:rPr>
        <w:t>-I</w:t>
      </w:r>
    </w:p>
    <w:p w:rsidR="008E3AFE" w:rsidRPr="005A3610" w:rsidRDefault="008E3AFE" w:rsidP="008E3AFE">
      <w:pPr>
        <w:rPr>
          <w:rFonts w:ascii="Times New Roman" w:hAnsi="Times New Roman" w:cs="Times New Roman"/>
          <w:b/>
          <w:sz w:val="24"/>
          <w:szCs w:val="24"/>
        </w:rPr>
      </w:pPr>
      <w:r w:rsidRPr="005A3610">
        <w:rPr>
          <w:rFonts w:ascii="Times New Roman" w:hAnsi="Times New Roman" w:cs="Times New Roman"/>
          <w:b/>
          <w:sz w:val="24"/>
          <w:szCs w:val="24"/>
        </w:rPr>
        <w:t>I. Preh</w:t>
      </w:r>
      <w:r w:rsidR="00860022" w:rsidRPr="005A3610">
        <w:rPr>
          <w:rFonts w:ascii="Times New Roman" w:hAnsi="Times New Roman" w:cs="Times New Roman"/>
          <w:b/>
          <w:sz w:val="24"/>
          <w:szCs w:val="24"/>
        </w:rPr>
        <w:t xml:space="preserve">istoric and proto historic art: </w:t>
      </w:r>
      <w:r w:rsidRPr="005A3610">
        <w:rPr>
          <w:rFonts w:ascii="Times New Roman" w:hAnsi="Times New Roman" w:cs="Times New Roman"/>
          <w:b/>
          <w:sz w:val="24"/>
          <w:szCs w:val="24"/>
        </w:rPr>
        <w:t xml:space="preserve">Rock art; </w:t>
      </w:r>
      <w:proofErr w:type="spellStart"/>
      <w:r w:rsidRPr="005A3610">
        <w:rPr>
          <w:rFonts w:ascii="Times New Roman" w:hAnsi="Times New Roman" w:cs="Times New Roman"/>
          <w:b/>
          <w:sz w:val="24"/>
          <w:szCs w:val="24"/>
        </w:rPr>
        <w:t>Harappan</w:t>
      </w:r>
      <w:proofErr w:type="spellEnd"/>
      <w:r w:rsidRPr="005A3610">
        <w:rPr>
          <w:rFonts w:ascii="Times New Roman" w:hAnsi="Times New Roman" w:cs="Times New Roman"/>
          <w:b/>
          <w:sz w:val="24"/>
          <w:szCs w:val="24"/>
        </w:rPr>
        <w:t xml:space="preserve"> arts and crafts</w:t>
      </w:r>
    </w:p>
    <w:p w:rsidR="008E3AFE" w:rsidRPr="005A3610" w:rsidRDefault="008E3AFE" w:rsidP="008E3AFE">
      <w:pPr>
        <w:rPr>
          <w:rFonts w:ascii="Times New Roman" w:hAnsi="Times New Roman" w:cs="Times New Roman"/>
          <w:b/>
          <w:sz w:val="24"/>
          <w:szCs w:val="24"/>
        </w:rPr>
      </w:pPr>
      <w:r w:rsidRPr="005A3610">
        <w:rPr>
          <w:rFonts w:ascii="Times New Roman" w:hAnsi="Times New Roman" w:cs="Times New Roman"/>
          <w:b/>
          <w:sz w:val="24"/>
          <w:szCs w:val="24"/>
        </w:rPr>
        <w:t>II. Indian art (c. 600 BCE – 600 CE):</w:t>
      </w:r>
    </w:p>
    <w:p w:rsidR="008E3AFE" w:rsidRPr="00272CBE" w:rsidRDefault="008E3AFE" w:rsidP="008E3AFE">
      <w:pPr>
        <w:rPr>
          <w:rFonts w:ascii="Times New Roman" w:hAnsi="Times New Roman" w:cs="Times New Roman"/>
          <w:sz w:val="24"/>
          <w:szCs w:val="24"/>
        </w:rPr>
      </w:pPr>
      <w:r w:rsidRPr="00272CBE">
        <w:rPr>
          <w:rFonts w:ascii="Times New Roman" w:hAnsi="Times New Roman" w:cs="Times New Roman"/>
          <w:sz w:val="24"/>
          <w:szCs w:val="24"/>
        </w:rPr>
        <w:t>World Heritage Site Managers, UNESCO World Heritage Manuals</w:t>
      </w:r>
    </w:p>
    <w:p w:rsidR="008E3AFE" w:rsidRPr="00272CBE" w:rsidRDefault="008E3AFE" w:rsidP="008E3AFE">
      <w:pPr>
        <w:rPr>
          <w:rFonts w:ascii="Times New Roman" w:hAnsi="Times New Roman" w:cs="Times New Roman"/>
          <w:sz w:val="24"/>
          <w:szCs w:val="24"/>
        </w:rPr>
      </w:pPr>
      <w:r w:rsidRPr="00272CBE">
        <w:rPr>
          <w:rFonts w:ascii="Times New Roman" w:hAnsi="Times New Roman" w:cs="Times New Roman"/>
          <w:sz w:val="24"/>
          <w:szCs w:val="24"/>
        </w:rPr>
        <w:t>[Can be downloaded/ accessed at www.unesco.org]</w:t>
      </w:r>
    </w:p>
    <w:p w:rsidR="008E3AFE" w:rsidRPr="00272CBE" w:rsidRDefault="008E3AFE" w:rsidP="00860022">
      <w:pPr>
        <w:ind w:firstLine="720"/>
        <w:jc w:val="both"/>
        <w:rPr>
          <w:rFonts w:ascii="Times New Roman" w:hAnsi="Times New Roman" w:cs="Times New Roman"/>
          <w:sz w:val="24"/>
          <w:szCs w:val="24"/>
        </w:rPr>
      </w:pPr>
      <w:r w:rsidRPr="00272CBE">
        <w:rPr>
          <w:rFonts w:ascii="Times New Roman" w:hAnsi="Times New Roman" w:cs="Times New Roman"/>
          <w:sz w:val="24"/>
          <w:szCs w:val="24"/>
        </w:rPr>
        <w:t>Notions of art and craft Canons of Indian paintings Major de</w:t>
      </w:r>
      <w:r w:rsidR="00860022" w:rsidRPr="00272CBE">
        <w:rPr>
          <w:rFonts w:ascii="Times New Roman" w:hAnsi="Times New Roman" w:cs="Times New Roman"/>
          <w:sz w:val="24"/>
          <w:szCs w:val="24"/>
        </w:rPr>
        <w:t xml:space="preserve">velopments in </w:t>
      </w:r>
      <w:proofErr w:type="spellStart"/>
      <w:r w:rsidR="00860022" w:rsidRPr="00272CBE">
        <w:rPr>
          <w:rFonts w:ascii="Times New Roman" w:hAnsi="Times New Roman" w:cs="Times New Roman"/>
          <w:sz w:val="24"/>
          <w:szCs w:val="24"/>
        </w:rPr>
        <w:t>stupa</w:t>
      </w:r>
      <w:proofErr w:type="spellEnd"/>
      <w:r w:rsidR="00860022" w:rsidRPr="00272CBE">
        <w:rPr>
          <w:rFonts w:ascii="Times New Roman" w:hAnsi="Times New Roman" w:cs="Times New Roman"/>
          <w:sz w:val="24"/>
          <w:szCs w:val="24"/>
        </w:rPr>
        <w:t xml:space="preserve">, cave, and </w:t>
      </w:r>
      <w:r w:rsidRPr="00272CBE">
        <w:rPr>
          <w:rFonts w:ascii="Times New Roman" w:hAnsi="Times New Roman" w:cs="Times New Roman"/>
          <w:sz w:val="24"/>
          <w:szCs w:val="24"/>
        </w:rPr>
        <w:t xml:space="preserve">temple art and architecture Early Indian sculpture: style and iconography </w:t>
      </w:r>
      <w:r w:rsidR="00860022" w:rsidRPr="00272CBE">
        <w:rPr>
          <w:rFonts w:ascii="Times New Roman" w:hAnsi="Times New Roman" w:cs="Times New Roman"/>
          <w:sz w:val="24"/>
          <w:szCs w:val="24"/>
        </w:rPr>
        <w:t>numismatic</w:t>
      </w:r>
      <w:r w:rsidRPr="00272CBE">
        <w:rPr>
          <w:rFonts w:ascii="Times New Roman" w:hAnsi="Times New Roman" w:cs="Times New Roman"/>
          <w:sz w:val="24"/>
          <w:szCs w:val="24"/>
        </w:rPr>
        <w:t xml:space="preserve"> art</w:t>
      </w:r>
    </w:p>
    <w:p w:rsidR="005A3610" w:rsidRPr="005A3610" w:rsidRDefault="005A3610" w:rsidP="005A3610">
      <w:pPr>
        <w:rPr>
          <w:rFonts w:ascii="Times New Roman" w:hAnsi="Times New Roman" w:cs="Times New Roman"/>
          <w:b/>
          <w:sz w:val="24"/>
          <w:szCs w:val="24"/>
        </w:rPr>
      </w:pPr>
      <w:r w:rsidRPr="005A3610">
        <w:rPr>
          <w:rFonts w:ascii="Times New Roman" w:hAnsi="Times New Roman" w:cs="Times New Roman"/>
          <w:b/>
          <w:sz w:val="24"/>
          <w:szCs w:val="24"/>
        </w:rPr>
        <w:t xml:space="preserve">Essential Readings: </w:t>
      </w:r>
    </w:p>
    <w:p w:rsidR="005A3610" w:rsidRPr="00272CBE" w:rsidRDefault="005A3610" w:rsidP="005A3610">
      <w:pPr>
        <w:pStyle w:val="ListParagraph"/>
        <w:numPr>
          <w:ilvl w:val="0"/>
          <w:numId w:val="1"/>
        </w:numPr>
        <w:ind w:left="0"/>
        <w:rPr>
          <w:rFonts w:ascii="Times New Roman" w:hAnsi="Times New Roman" w:cs="Times New Roman"/>
          <w:sz w:val="24"/>
          <w:szCs w:val="24"/>
        </w:rPr>
      </w:pPr>
      <w:proofErr w:type="spellStart"/>
      <w:r w:rsidRPr="00272CBE">
        <w:rPr>
          <w:rFonts w:ascii="Times New Roman" w:hAnsi="Times New Roman" w:cs="Times New Roman"/>
          <w:sz w:val="24"/>
          <w:szCs w:val="24"/>
        </w:rPr>
        <w:t>Neumayer</w:t>
      </w:r>
      <w:proofErr w:type="spellEnd"/>
      <w:r w:rsidRPr="00272CBE">
        <w:rPr>
          <w:rFonts w:ascii="Times New Roman" w:hAnsi="Times New Roman" w:cs="Times New Roman"/>
          <w:sz w:val="24"/>
          <w:szCs w:val="24"/>
        </w:rPr>
        <w:t xml:space="preserve">, Erwin, Lines of Stone: The pre-historic rock-art of </w:t>
      </w:r>
      <w:proofErr w:type="spellStart"/>
      <w:r w:rsidRPr="00272CBE">
        <w:rPr>
          <w:rFonts w:ascii="Times New Roman" w:hAnsi="Times New Roman" w:cs="Times New Roman"/>
          <w:sz w:val="24"/>
          <w:szCs w:val="24"/>
        </w:rPr>
        <w:t>India,South</w:t>
      </w:r>
      <w:proofErr w:type="spellEnd"/>
      <w:r w:rsidRPr="00272CBE">
        <w:rPr>
          <w:rFonts w:ascii="Times New Roman" w:hAnsi="Times New Roman" w:cs="Times New Roman"/>
          <w:sz w:val="24"/>
          <w:szCs w:val="24"/>
        </w:rPr>
        <w:t xml:space="preserve"> Asia Books, 1993</w:t>
      </w:r>
    </w:p>
    <w:p w:rsidR="005A3610" w:rsidRPr="00272CBE" w:rsidRDefault="005A3610" w:rsidP="005A3610">
      <w:pPr>
        <w:pStyle w:val="ListParagraph"/>
        <w:numPr>
          <w:ilvl w:val="0"/>
          <w:numId w:val="1"/>
        </w:numPr>
        <w:ind w:left="0"/>
        <w:rPr>
          <w:rFonts w:ascii="Times New Roman" w:hAnsi="Times New Roman" w:cs="Times New Roman"/>
          <w:sz w:val="24"/>
          <w:szCs w:val="24"/>
        </w:rPr>
      </w:pPr>
      <w:proofErr w:type="spellStart"/>
      <w:r w:rsidRPr="00272CBE">
        <w:rPr>
          <w:rFonts w:ascii="Times New Roman" w:hAnsi="Times New Roman" w:cs="Times New Roman"/>
          <w:sz w:val="24"/>
          <w:szCs w:val="24"/>
        </w:rPr>
        <w:t>Goswamy</w:t>
      </w:r>
      <w:proofErr w:type="spellEnd"/>
      <w:r w:rsidRPr="00272CBE">
        <w:rPr>
          <w:rFonts w:ascii="Times New Roman" w:hAnsi="Times New Roman" w:cs="Times New Roman"/>
          <w:sz w:val="24"/>
          <w:szCs w:val="24"/>
        </w:rPr>
        <w:t>, B.N., Essence of Indian Art, Asian Art Museum of San Francisco, 1986</w:t>
      </w:r>
    </w:p>
    <w:p w:rsidR="005A3610" w:rsidRPr="00272CBE" w:rsidRDefault="005A3610" w:rsidP="005A3610">
      <w:pPr>
        <w:pStyle w:val="ListParagraph"/>
        <w:numPr>
          <w:ilvl w:val="0"/>
          <w:numId w:val="1"/>
        </w:numPr>
        <w:ind w:left="0"/>
        <w:rPr>
          <w:rFonts w:ascii="Times New Roman" w:hAnsi="Times New Roman" w:cs="Times New Roman"/>
          <w:sz w:val="24"/>
          <w:szCs w:val="24"/>
        </w:rPr>
      </w:pPr>
      <w:r w:rsidRPr="00272CBE">
        <w:rPr>
          <w:rFonts w:ascii="Times New Roman" w:hAnsi="Times New Roman" w:cs="Times New Roman"/>
          <w:sz w:val="24"/>
          <w:szCs w:val="24"/>
        </w:rPr>
        <w:t xml:space="preserve">Huntington, Susan, The Art of Ancient India: Hindu, Buddhist, Jain, </w:t>
      </w:r>
      <w:proofErr w:type="spellStart"/>
      <w:r w:rsidRPr="00272CBE">
        <w:rPr>
          <w:rFonts w:ascii="Times New Roman" w:hAnsi="Times New Roman" w:cs="Times New Roman"/>
          <w:sz w:val="24"/>
          <w:szCs w:val="24"/>
        </w:rPr>
        <w:t>Weatherhill</w:t>
      </w:r>
      <w:proofErr w:type="spellEnd"/>
      <w:r w:rsidRPr="00272CBE">
        <w:rPr>
          <w:rFonts w:ascii="Times New Roman" w:hAnsi="Times New Roman" w:cs="Times New Roman"/>
          <w:sz w:val="24"/>
          <w:szCs w:val="24"/>
        </w:rPr>
        <w:t>, 1985</w:t>
      </w:r>
    </w:p>
    <w:p w:rsidR="005A3610" w:rsidRPr="00272CBE" w:rsidRDefault="005A3610" w:rsidP="005A3610">
      <w:pPr>
        <w:pStyle w:val="ListParagraph"/>
        <w:numPr>
          <w:ilvl w:val="0"/>
          <w:numId w:val="1"/>
        </w:numPr>
        <w:ind w:left="0"/>
        <w:rPr>
          <w:rFonts w:ascii="Times New Roman" w:hAnsi="Times New Roman" w:cs="Times New Roman"/>
          <w:sz w:val="24"/>
          <w:szCs w:val="24"/>
        </w:rPr>
      </w:pPr>
      <w:proofErr w:type="spellStart"/>
      <w:r w:rsidRPr="00272CBE">
        <w:rPr>
          <w:rFonts w:ascii="Times New Roman" w:hAnsi="Times New Roman" w:cs="Times New Roman"/>
          <w:sz w:val="24"/>
          <w:szCs w:val="24"/>
        </w:rPr>
        <w:t>Guha-Thakurta</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Tapati</w:t>
      </w:r>
      <w:proofErr w:type="spellEnd"/>
      <w:r w:rsidRPr="00272CBE">
        <w:rPr>
          <w:rFonts w:ascii="Times New Roman" w:hAnsi="Times New Roman" w:cs="Times New Roman"/>
          <w:sz w:val="24"/>
          <w:szCs w:val="24"/>
        </w:rPr>
        <w:t>, The making of a new modern Indian art: Aesthetics and nationalism in Bengal, 1850-1920, Cambridge University Press, 1992</w:t>
      </w:r>
    </w:p>
    <w:p w:rsidR="005A3610" w:rsidRPr="005A3610" w:rsidRDefault="005A3610" w:rsidP="005A3610">
      <w:pPr>
        <w:jc w:val="center"/>
        <w:rPr>
          <w:rFonts w:ascii="Book Antiqua" w:hAnsi="Book Antiqua" w:cs="Times New Roman"/>
          <w:b/>
          <w:sz w:val="32"/>
          <w:szCs w:val="32"/>
        </w:rPr>
      </w:pPr>
      <w:proofErr w:type="spellStart"/>
      <w:r w:rsidRPr="005A3610">
        <w:rPr>
          <w:rFonts w:ascii="Book Antiqua" w:hAnsi="Book Antiqua" w:cs="Times New Roman"/>
          <w:b/>
          <w:sz w:val="32"/>
          <w:szCs w:val="32"/>
        </w:rPr>
        <w:lastRenderedPageBreak/>
        <w:t>Vivekanand</w:t>
      </w:r>
      <w:proofErr w:type="spellEnd"/>
      <w:r w:rsidRPr="005A3610">
        <w:rPr>
          <w:rFonts w:ascii="Book Antiqua" w:hAnsi="Book Antiqua" w:cs="Times New Roman"/>
          <w:b/>
          <w:sz w:val="32"/>
          <w:szCs w:val="32"/>
        </w:rPr>
        <w:t xml:space="preserve"> </w:t>
      </w:r>
      <w:proofErr w:type="gramStart"/>
      <w:r w:rsidRPr="005A3610">
        <w:rPr>
          <w:rFonts w:ascii="Book Antiqua" w:hAnsi="Book Antiqua" w:cs="Times New Roman"/>
          <w:b/>
          <w:sz w:val="32"/>
          <w:szCs w:val="32"/>
        </w:rPr>
        <w:t>College ,</w:t>
      </w:r>
      <w:proofErr w:type="gramEnd"/>
      <w:r w:rsidRPr="005A3610">
        <w:rPr>
          <w:rFonts w:ascii="Book Antiqua" w:hAnsi="Book Antiqua" w:cs="Times New Roman"/>
          <w:b/>
          <w:sz w:val="32"/>
          <w:szCs w:val="32"/>
        </w:rPr>
        <w:t xml:space="preserve"> Kolhapur (Autonomous)</w:t>
      </w:r>
    </w:p>
    <w:p w:rsidR="005A3610" w:rsidRPr="00272CBE" w:rsidRDefault="005A3610" w:rsidP="005A3610">
      <w:pPr>
        <w:jc w:val="center"/>
        <w:rPr>
          <w:rFonts w:ascii="Times New Roman" w:hAnsi="Times New Roman" w:cs="Times New Roman"/>
          <w:sz w:val="24"/>
          <w:szCs w:val="24"/>
        </w:rPr>
      </w:pPr>
      <w:proofErr w:type="gramStart"/>
      <w:r w:rsidRPr="00272CBE">
        <w:rPr>
          <w:rFonts w:ascii="Times New Roman" w:hAnsi="Times New Roman" w:cs="Times New Roman"/>
          <w:sz w:val="24"/>
          <w:szCs w:val="24"/>
        </w:rPr>
        <w:t>Syllabus for B.A. III.</w:t>
      </w:r>
      <w:proofErr w:type="gramEnd"/>
      <w:r w:rsidRPr="00272CBE">
        <w:rPr>
          <w:rFonts w:ascii="Times New Roman" w:hAnsi="Times New Roman" w:cs="Times New Roman"/>
          <w:sz w:val="24"/>
          <w:szCs w:val="24"/>
        </w:rPr>
        <w:t xml:space="preserve"> History (</w:t>
      </w:r>
      <w:proofErr w:type="spellStart"/>
      <w:r w:rsidRPr="00272CBE">
        <w:rPr>
          <w:rFonts w:ascii="Times New Roman" w:hAnsi="Times New Roman" w:cs="Times New Roman"/>
          <w:sz w:val="24"/>
          <w:szCs w:val="24"/>
        </w:rPr>
        <w:t>Hons</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w.e.f</w:t>
      </w:r>
      <w:proofErr w:type="spellEnd"/>
      <w:r w:rsidRPr="00272CBE">
        <w:rPr>
          <w:rFonts w:ascii="Times New Roman" w:hAnsi="Times New Roman" w:cs="Times New Roman"/>
          <w:sz w:val="24"/>
          <w:szCs w:val="24"/>
        </w:rPr>
        <w:t>. June 2020</w:t>
      </w:r>
    </w:p>
    <w:p w:rsidR="005A3610" w:rsidRPr="00272CBE" w:rsidRDefault="005A3610" w:rsidP="005A3610">
      <w:pPr>
        <w:jc w:val="center"/>
        <w:rPr>
          <w:rFonts w:ascii="Times New Roman" w:hAnsi="Times New Roman" w:cs="Times New Roman"/>
          <w:sz w:val="24"/>
          <w:szCs w:val="24"/>
        </w:rPr>
      </w:pPr>
      <w:r w:rsidRPr="00272CBE">
        <w:rPr>
          <w:rFonts w:ascii="Times New Roman" w:hAnsi="Times New Roman" w:cs="Times New Roman"/>
          <w:sz w:val="24"/>
          <w:szCs w:val="24"/>
        </w:rPr>
        <w:t>Sem. V</w:t>
      </w:r>
      <w:r>
        <w:rPr>
          <w:rFonts w:ascii="Times New Roman" w:hAnsi="Times New Roman" w:cs="Times New Roman"/>
          <w:sz w:val="24"/>
          <w:szCs w:val="24"/>
        </w:rPr>
        <w:t>I</w:t>
      </w:r>
      <w:r w:rsidRPr="00272CBE">
        <w:rPr>
          <w:rFonts w:ascii="Times New Roman" w:hAnsi="Times New Roman" w:cs="Times New Roman"/>
          <w:sz w:val="24"/>
          <w:szCs w:val="24"/>
        </w:rPr>
        <w:t xml:space="preserve">. </w:t>
      </w:r>
    </w:p>
    <w:p w:rsidR="005A3610" w:rsidRPr="00272CBE" w:rsidRDefault="005A3610" w:rsidP="005A3610">
      <w:pPr>
        <w:jc w:val="center"/>
        <w:rPr>
          <w:rFonts w:ascii="Times New Roman" w:hAnsi="Times New Roman" w:cs="Times New Roman"/>
          <w:sz w:val="24"/>
          <w:szCs w:val="24"/>
        </w:rPr>
      </w:pPr>
      <w:r>
        <w:rPr>
          <w:rFonts w:ascii="Times New Roman" w:hAnsi="Times New Roman" w:cs="Times New Roman"/>
          <w:sz w:val="24"/>
          <w:szCs w:val="24"/>
        </w:rPr>
        <w:t xml:space="preserve">B.A.III- </w:t>
      </w:r>
      <w:r w:rsidRPr="00272CBE">
        <w:rPr>
          <w:rFonts w:ascii="Times New Roman" w:hAnsi="Times New Roman" w:cs="Times New Roman"/>
          <w:sz w:val="24"/>
          <w:szCs w:val="24"/>
        </w:rPr>
        <w:t>S</w:t>
      </w:r>
      <w:r>
        <w:rPr>
          <w:rFonts w:ascii="Times New Roman" w:hAnsi="Times New Roman" w:cs="Times New Roman"/>
          <w:sz w:val="24"/>
          <w:szCs w:val="24"/>
        </w:rPr>
        <w:t>E</w:t>
      </w:r>
      <w:r w:rsidRPr="00272CBE">
        <w:rPr>
          <w:rFonts w:ascii="Times New Roman" w:hAnsi="Times New Roman" w:cs="Times New Roman"/>
          <w:sz w:val="24"/>
          <w:szCs w:val="24"/>
        </w:rPr>
        <w:t xml:space="preserve">C- </w:t>
      </w:r>
      <w:r>
        <w:rPr>
          <w:rFonts w:ascii="Times New Roman" w:hAnsi="Times New Roman" w:cs="Times New Roman"/>
          <w:sz w:val="24"/>
          <w:szCs w:val="24"/>
        </w:rPr>
        <w:t>AF</w:t>
      </w:r>
    </w:p>
    <w:p w:rsidR="005A3610" w:rsidRPr="00272CBE" w:rsidRDefault="005A3610" w:rsidP="005A3610">
      <w:pPr>
        <w:rPr>
          <w:rFonts w:ascii="Times New Roman" w:hAnsi="Times New Roman" w:cs="Times New Roman"/>
          <w:b/>
          <w:sz w:val="24"/>
          <w:szCs w:val="24"/>
        </w:rPr>
      </w:pPr>
      <w:r w:rsidRPr="00272CBE">
        <w:rPr>
          <w:rFonts w:ascii="Times New Roman" w:hAnsi="Times New Roman" w:cs="Times New Roman"/>
          <w:b/>
          <w:sz w:val="24"/>
          <w:szCs w:val="24"/>
        </w:rPr>
        <w:t>Objectives of course:</w:t>
      </w:r>
    </w:p>
    <w:p w:rsidR="005A3610" w:rsidRPr="00272CBE" w:rsidRDefault="005A3610" w:rsidP="005A3610">
      <w:pPr>
        <w:spacing w:after="0" w:line="360" w:lineRule="auto"/>
        <w:ind w:firstLine="720"/>
        <w:jc w:val="both"/>
        <w:rPr>
          <w:rFonts w:ascii="Times New Roman" w:hAnsi="Times New Roman" w:cs="Times New Roman"/>
          <w:sz w:val="24"/>
          <w:szCs w:val="24"/>
        </w:rPr>
      </w:pPr>
      <w:r w:rsidRPr="00272CBE">
        <w:rPr>
          <w:rFonts w:ascii="Times New Roman" w:hAnsi="Times New Roman" w:cs="Times New Roman"/>
          <w:sz w:val="24"/>
          <w:szCs w:val="24"/>
        </w:rPr>
        <w:t>The purpose of this course is to introduce students to Indian art, from ancient to contemporary times, in order to understand and appreciate its diversity and its aesthetic richness. The course will equip students with the abilities to understand art as a medium of cultural expression. It will give students direct exposure to Indian art through visuals, and visits to sites and museums.</w:t>
      </w:r>
    </w:p>
    <w:p w:rsidR="005A3610" w:rsidRPr="00272CBE" w:rsidRDefault="005A3610" w:rsidP="005A3610">
      <w:pPr>
        <w:rPr>
          <w:rFonts w:ascii="Times New Roman" w:hAnsi="Times New Roman" w:cs="Times New Roman"/>
          <w:b/>
          <w:sz w:val="24"/>
          <w:szCs w:val="24"/>
        </w:rPr>
      </w:pPr>
      <w:r w:rsidRPr="00272CBE">
        <w:rPr>
          <w:rFonts w:ascii="Times New Roman" w:hAnsi="Times New Roman" w:cs="Times New Roman"/>
          <w:b/>
          <w:sz w:val="24"/>
          <w:szCs w:val="24"/>
        </w:rPr>
        <w:t xml:space="preserve">Learning outcomes: </w:t>
      </w:r>
    </w:p>
    <w:p w:rsidR="005A3610" w:rsidRPr="00272CBE" w:rsidRDefault="005A3610" w:rsidP="005A3610">
      <w:pPr>
        <w:spacing w:after="0"/>
        <w:rPr>
          <w:rFonts w:ascii="Times New Roman" w:hAnsi="Times New Roman" w:cs="Times New Roman"/>
          <w:sz w:val="24"/>
          <w:szCs w:val="24"/>
        </w:rPr>
      </w:pPr>
      <w:r w:rsidRPr="00272CBE">
        <w:rPr>
          <w:rFonts w:ascii="Times New Roman" w:hAnsi="Times New Roman" w:cs="Times New Roman"/>
          <w:sz w:val="24"/>
          <w:szCs w:val="24"/>
        </w:rPr>
        <w:t xml:space="preserve">By the end of this course it is expected that the student will be able to </w:t>
      </w:r>
    </w:p>
    <w:p w:rsidR="005A3610" w:rsidRDefault="005A3610" w:rsidP="005A3610">
      <w:pPr>
        <w:pStyle w:val="ListParagraph"/>
        <w:numPr>
          <w:ilvl w:val="0"/>
          <w:numId w:val="4"/>
        </w:numPr>
        <w:rPr>
          <w:rFonts w:ascii="Times New Roman" w:hAnsi="Times New Roman" w:cs="Times New Roman"/>
          <w:sz w:val="24"/>
          <w:szCs w:val="24"/>
        </w:rPr>
      </w:pPr>
      <w:r w:rsidRPr="00272CBE">
        <w:rPr>
          <w:rFonts w:ascii="Times New Roman" w:hAnsi="Times New Roman" w:cs="Times New Roman"/>
          <w:sz w:val="24"/>
          <w:szCs w:val="24"/>
        </w:rPr>
        <w:t>Study and adequate with the Indian Art &amp; Architecture</w:t>
      </w:r>
    </w:p>
    <w:p w:rsidR="005A3610" w:rsidRPr="00272CBE" w:rsidRDefault="005A3610" w:rsidP="005A3610">
      <w:pPr>
        <w:pStyle w:val="ListParagraph"/>
        <w:numPr>
          <w:ilvl w:val="0"/>
          <w:numId w:val="4"/>
        </w:numPr>
        <w:rPr>
          <w:rFonts w:ascii="Times New Roman" w:hAnsi="Times New Roman" w:cs="Times New Roman"/>
          <w:sz w:val="24"/>
          <w:szCs w:val="24"/>
        </w:rPr>
      </w:pPr>
      <w:r w:rsidRPr="00272CBE">
        <w:rPr>
          <w:rFonts w:ascii="Times New Roman" w:hAnsi="Times New Roman" w:cs="Times New Roman"/>
          <w:sz w:val="24"/>
          <w:szCs w:val="24"/>
        </w:rPr>
        <w:t>Criticize and evaluate the importance of historical sites and museums</w:t>
      </w:r>
    </w:p>
    <w:p w:rsidR="005A3610" w:rsidRPr="00272CBE" w:rsidRDefault="005A3610" w:rsidP="005A3610">
      <w:pPr>
        <w:pStyle w:val="ListParagraph"/>
        <w:numPr>
          <w:ilvl w:val="0"/>
          <w:numId w:val="4"/>
        </w:numPr>
        <w:rPr>
          <w:rFonts w:ascii="Times New Roman" w:hAnsi="Times New Roman" w:cs="Times New Roman"/>
          <w:sz w:val="24"/>
          <w:szCs w:val="24"/>
        </w:rPr>
      </w:pPr>
      <w:r w:rsidRPr="00272CBE">
        <w:rPr>
          <w:rFonts w:ascii="Times New Roman" w:hAnsi="Times New Roman" w:cs="Times New Roman"/>
          <w:sz w:val="24"/>
          <w:szCs w:val="24"/>
        </w:rPr>
        <w:t xml:space="preserve">Examine the necessity of art and architecture in the reconstruction of history. </w:t>
      </w:r>
    </w:p>
    <w:p w:rsidR="005A3610" w:rsidRPr="005A3610" w:rsidRDefault="005A3610" w:rsidP="005A3610">
      <w:pPr>
        <w:rPr>
          <w:rFonts w:ascii="Times New Roman" w:hAnsi="Times New Roman" w:cs="Times New Roman"/>
          <w:b/>
          <w:sz w:val="24"/>
          <w:szCs w:val="24"/>
        </w:rPr>
      </w:pPr>
      <w:r>
        <w:rPr>
          <w:rFonts w:ascii="Times New Roman" w:hAnsi="Times New Roman" w:cs="Times New Roman"/>
          <w:b/>
          <w:sz w:val="24"/>
          <w:szCs w:val="24"/>
        </w:rPr>
        <w:t>SEC-E</w:t>
      </w:r>
      <w:r w:rsidRPr="005A3610">
        <w:rPr>
          <w:rFonts w:ascii="Times New Roman" w:hAnsi="Times New Roman" w:cs="Times New Roman"/>
          <w:b/>
          <w:sz w:val="24"/>
          <w:szCs w:val="24"/>
        </w:rPr>
        <w:t xml:space="preserve"> Art Appreciation: an Introduction to Indian Art-I</w:t>
      </w:r>
      <w:r>
        <w:rPr>
          <w:rFonts w:ascii="Times New Roman" w:hAnsi="Times New Roman" w:cs="Times New Roman"/>
          <w:b/>
          <w:sz w:val="24"/>
          <w:szCs w:val="24"/>
        </w:rPr>
        <w:t>I</w:t>
      </w:r>
    </w:p>
    <w:p w:rsidR="005A3610" w:rsidRPr="005A3610" w:rsidRDefault="005A3610" w:rsidP="005A3610">
      <w:pPr>
        <w:spacing w:after="0"/>
        <w:rPr>
          <w:rFonts w:ascii="Times New Roman" w:hAnsi="Times New Roman" w:cs="Times New Roman"/>
          <w:b/>
          <w:sz w:val="24"/>
          <w:szCs w:val="24"/>
        </w:rPr>
      </w:pPr>
      <w:r w:rsidRPr="005A3610">
        <w:rPr>
          <w:rFonts w:ascii="Times New Roman" w:hAnsi="Times New Roman" w:cs="Times New Roman"/>
          <w:b/>
          <w:sz w:val="24"/>
          <w:szCs w:val="24"/>
        </w:rPr>
        <w:t>I. Indian Art (c. 600 CE – 1200 CE</w:t>
      </w:r>
      <w:proofErr w:type="gramStart"/>
      <w:r w:rsidRPr="005A3610">
        <w:rPr>
          <w:rFonts w:ascii="Times New Roman" w:hAnsi="Times New Roman" w:cs="Times New Roman"/>
          <w:b/>
          <w:sz w:val="24"/>
          <w:szCs w:val="24"/>
        </w:rPr>
        <w:t>) :</w:t>
      </w:r>
      <w:proofErr w:type="gramEnd"/>
      <w:r w:rsidRPr="005A3610">
        <w:rPr>
          <w:rFonts w:ascii="Times New Roman" w:hAnsi="Times New Roman" w:cs="Times New Roman"/>
          <w:b/>
          <w:sz w:val="24"/>
          <w:szCs w:val="24"/>
        </w:rPr>
        <w:t xml:space="preserve"> </w:t>
      </w:r>
    </w:p>
    <w:p w:rsidR="005A3610" w:rsidRPr="00272CBE" w:rsidRDefault="005A3610" w:rsidP="005A3610">
      <w:pPr>
        <w:spacing w:after="0"/>
        <w:ind w:firstLine="720"/>
        <w:jc w:val="both"/>
        <w:rPr>
          <w:rFonts w:ascii="Times New Roman" w:hAnsi="Times New Roman" w:cs="Times New Roman"/>
          <w:sz w:val="24"/>
          <w:szCs w:val="24"/>
        </w:rPr>
      </w:pPr>
      <w:r w:rsidRPr="00272CBE">
        <w:rPr>
          <w:rFonts w:ascii="Times New Roman" w:hAnsi="Times New Roman" w:cs="Times New Roman"/>
          <w:sz w:val="24"/>
          <w:szCs w:val="24"/>
        </w:rPr>
        <w:t>Temple forms and their architectural features early illustrated manuscripts and mural painting traditions early medieval sculpture: style and iconography Indian bronzes or metal icons</w:t>
      </w:r>
    </w:p>
    <w:p w:rsidR="005A3610" w:rsidRPr="005A3610" w:rsidRDefault="005A3610" w:rsidP="005A3610">
      <w:pPr>
        <w:spacing w:after="0"/>
        <w:rPr>
          <w:rFonts w:ascii="Times New Roman" w:hAnsi="Times New Roman" w:cs="Times New Roman"/>
          <w:b/>
          <w:sz w:val="24"/>
          <w:szCs w:val="24"/>
        </w:rPr>
      </w:pPr>
      <w:r>
        <w:rPr>
          <w:rFonts w:ascii="Times New Roman" w:hAnsi="Times New Roman" w:cs="Times New Roman"/>
          <w:b/>
          <w:sz w:val="24"/>
          <w:szCs w:val="24"/>
        </w:rPr>
        <w:t>II</w:t>
      </w:r>
      <w:r w:rsidRPr="005A3610">
        <w:rPr>
          <w:rFonts w:ascii="Times New Roman" w:hAnsi="Times New Roman" w:cs="Times New Roman"/>
          <w:b/>
          <w:sz w:val="24"/>
          <w:szCs w:val="24"/>
        </w:rPr>
        <w:t>. Indian art and architecture (c. 1200 CE – 1800 CE</w:t>
      </w:r>
      <w:proofErr w:type="gramStart"/>
      <w:r w:rsidRPr="005A3610">
        <w:rPr>
          <w:rFonts w:ascii="Times New Roman" w:hAnsi="Times New Roman" w:cs="Times New Roman"/>
          <w:b/>
          <w:sz w:val="24"/>
          <w:szCs w:val="24"/>
        </w:rPr>
        <w:t>) :</w:t>
      </w:r>
      <w:proofErr w:type="gramEnd"/>
    </w:p>
    <w:p w:rsidR="005A3610" w:rsidRPr="00272CBE" w:rsidRDefault="005A3610" w:rsidP="005A3610">
      <w:pPr>
        <w:spacing w:after="0"/>
        <w:ind w:firstLine="720"/>
        <w:rPr>
          <w:rFonts w:ascii="Times New Roman" w:hAnsi="Times New Roman" w:cs="Times New Roman"/>
          <w:sz w:val="24"/>
          <w:szCs w:val="24"/>
        </w:rPr>
      </w:pPr>
      <w:r w:rsidRPr="00272CBE">
        <w:rPr>
          <w:rFonts w:ascii="Times New Roman" w:hAnsi="Times New Roman" w:cs="Times New Roman"/>
          <w:sz w:val="24"/>
          <w:szCs w:val="24"/>
        </w:rPr>
        <w:t xml:space="preserve">Sultanate and </w:t>
      </w:r>
      <w:proofErr w:type="spellStart"/>
      <w:r w:rsidRPr="00272CBE">
        <w:rPr>
          <w:rFonts w:ascii="Times New Roman" w:hAnsi="Times New Roman" w:cs="Times New Roman"/>
          <w:sz w:val="24"/>
          <w:szCs w:val="24"/>
        </w:rPr>
        <w:t>Mughal</w:t>
      </w:r>
      <w:proofErr w:type="spellEnd"/>
      <w:r w:rsidRPr="00272CBE">
        <w:rPr>
          <w:rFonts w:ascii="Times New Roman" w:hAnsi="Times New Roman" w:cs="Times New Roman"/>
          <w:sz w:val="24"/>
          <w:szCs w:val="24"/>
        </w:rPr>
        <w:t xml:space="preserve"> architecture Miniature painting traditions: </w:t>
      </w:r>
      <w:proofErr w:type="spellStart"/>
      <w:r w:rsidRPr="00272CBE">
        <w:rPr>
          <w:rFonts w:ascii="Times New Roman" w:hAnsi="Times New Roman" w:cs="Times New Roman"/>
          <w:sz w:val="24"/>
          <w:szCs w:val="24"/>
        </w:rPr>
        <w:t>Mughal</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Rajasthani</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Pahari</w:t>
      </w:r>
      <w:proofErr w:type="spellEnd"/>
      <w:r w:rsidRPr="00272CBE">
        <w:rPr>
          <w:rFonts w:ascii="Times New Roman" w:hAnsi="Times New Roman" w:cs="Times New Roman"/>
          <w:sz w:val="24"/>
          <w:szCs w:val="24"/>
        </w:rPr>
        <w:t xml:space="preserve"> Introduction to fort, palace and </w:t>
      </w:r>
      <w:proofErr w:type="spellStart"/>
      <w:r w:rsidRPr="00272CBE">
        <w:rPr>
          <w:rFonts w:ascii="Times New Roman" w:hAnsi="Times New Roman" w:cs="Times New Roman"/>
          <w:sz w:val="24"/>
          <w:szCs w:val="24"/>
        </w:rPr>
        <w:t>haveli</w:t>
      </w:r>
      <w:proofErr w:type="spellEnd"/>
      <w:r w:rsidRPr="00272CBE">
        <w:rPr>
          <w:rFonts w:ascii="Times New Roman" w:hAnsi="Times New Roman" w:cs="Times New Roman"/>
          <w:sz w:val="24"/>
          <w:szCs w:val="24"/>
        </w:rPr>
        <w:t xml:space="preserve"> architecture</w:t>
      </w:r>
    </w:p>
    <w:p w:rsidR="005A3610" w:rsidRPr="005A3610" w:rsidRDefault="005A3610" w:rsidP="005A3610">
      <w:pPr>
        <w:spacing w:after="0"/>
        <w:rPr>
          <w:rFonts w:ascii="Times New Roman" w:hAnsi="Times New Roman" w:cs="Times New Roman"/>
          <w:b/>
          <w:sz w:val="24"/>
          <w:szCs w:val="24"/>
        </w:rPr>
      </w:pPr>
      <w:r>
        <w:rPr>
          <w:rFonts w:ascii="Times New Roman" w:hAnsi="Times New Roman" w:cs="Times New Roman"/>
          <w:b/>
          <w:sz w:val="24"/>
          <w:szCs w:val="24"/>
        </w:rPr>
        <w:t>III</w:t>
      </w:r>
      <w:r w:rsidRPr="005A3610">
        <w:rPr>
          <w:rFonts w:ascii="Times New Roman" w:hAnsi="Times New Roman" w:cs="Times New Roman"/>
          <w:b/>
          <w:sz w:val="24"/>
          <w:szCs w:val="24"/>
        </w:rPr>
        <w:t>. Modern and Contemporary Indian art and Architecture:</w:t>
      </w:r>
    </w:p>
    <w:p w:rsidR="005A3610" w:rsidRPr="00272CBE" w:rsidRDefault="005A3610" w:rsidP="005A3610">
      <w:pPr>
        <w:spacing w:after="0"/>
        <w:ind w:firstLine="720"/>
        <w:rPr>
          <w:rFonts w:ascii="Times New Roman" w:hAnsi="Times New Roman" w:cs="Times New Roman"/>
          <w:sz w:val="24"/>
          <w:szCs w:val="24"/>
        </w:rPr>
      </w:pPr>
      <w:r w:rsidRPr="00272CBE">
        <w:rPr>
          <w:rFonts w:ascii="Times New Roman" w:hAnsi="Times New Roman" w:cs="Times New Roman"/>
          <w:sz w:val="24"/>
          <w:szCs w:val="24"/>
        </w:rPr>
        <w:t xml:space="preserve">The Colonial Period Art movements: Bengal School of Art, Progressive Artists Group, etc. Major artists and their artworks </w:t>
      </w:r>
      <w:proofErr w:type="gramStart"/>
      <w:r w:rsidRPr="00272CBE">
        <w:rPr>
          <w:rFonts w:ascii="Times New Roman" w:hAnsi="Times New Roman" w:cs="Times New Roman"/>
          <w:sz w:val="24"/>
          <w:szCs w:val="24"/>
        </w:rPr>
        <w:t>Popular</w:t>
      </w:r>
      <w:proofErr w:type="gramEnd"/>
      <w:r w:rsidRPr="00272CBE">
        <w:rPr>
          <w:rFonts w:ascii="Times New Roman" w:hAnsi="Times New Roman" w:cs="Times New Roman"/>
          <w:sz w:val="24"/>
          <w:szCs w:val="24"/>
        </w:rPr>
        <w:t xml:space="preserve"> art forms (folk art traditions)</w:t>
      </w:r>
    </w:p>
    <w:p w:rsidR="005A3610" w:rsidRPr="005A3610" w:rsidRDefault="005A3610" w:rsidP="005A3610">
      <w:pPr>
        <w:rPr>
          <w:rFonts w:ascii="Times New Roman" w:hAnsi="Times New Roman" w:cs="Times New Roman"/>
          <w:b/>
          <w:sz w:val="24"/>
          <w:szCs w:val="24"/>
        </w:rPr>
      </w:pPr>
      <w:r w:rsidRPr="005A3610">
        <w:rPr>
          <w:rFonts w:ascii="Times New Roman" w:hAnsi="Times New Roman" w:cs="Times New Roman"/>
          <w:b/>
          <w:sz w:val="24"/>
          <w:szCs w:val="24"/>
        </w:rPr>
        <w:t>Suggested Readings:</w:t>
      </w:r>
    </w:p>
    <w:p w:rsidR="005A3610" w:rsidRPr="00272CBE" w:rsidRDefault="005A3610" w:rsidP="005A3610">
      <w:pPr>
        <w:pStyle w:val="ListParagraph"/>
        <w:numPr>
          <w:ilvl w:val="0"/>
          <w:numId w:val="2"/>
        </w:numPr>
        <w:rPr>
          <w:rFonts w:ascii="Times New Roman" w:hAnsi="Times New Roman" w:cs="Times New Roman"/>
          <w:sz w:val="24"/>
          <w:szCs w:val="24"/>
        </w:rPr>
      </w:pPr>
      <w:proofErr w:type="spellStart"/>
      <w:r w:rsidRPr="00272CBE">
        <w:rPr>
          <w:rFonts w:ascii="Times New Roman" w:hAnsi="Times New Roman" w:cs="Times New Roman"/>
          <w:sz w:val="24"/>
          <w:szCs w:val="24"/>
        </w:rPr>
        <w:t>Mitter</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Partha</w:t>
      </w:r>
      <w:proofErr w:type="spellEnd"/>
      <w:r w:rsidRPr="00272CBE">
        <w:rPr>
          <w:rFonts w:ascii="Times New Roman" w:hAnsi="Times New Roman" w:cs="Times New Roman"/>
          <w:sz w:val="24"/>
          <w:szCs w:val="24"/>
        </w:rPr>
        <w:t xml:space="preserve">, Indian Art, Oxford History of Art series, Oxford University Press, 2001 </w:t>
      </w:r>
    </w:p>
    <w:p w:rsidR="005A3610" w:rsidRPr="00272CBE" w:rsidRDefault="005A3610" w:rsidP="005A3610">
      <w:pPr>
        <w:pStyle w:val="ListParagraph"/>
        <w:numPr>
          <w:ilvl w:val="0"/>
          <w:numId w:val="2"/>
        </w:numPr>
        <w:rPr>
          <w:rFonts w:ascii="Times New Roman" w:hAnsi="Times New Roman" w:cs="Times New Roman"/>
          <w:sz w:val="24"/>
          <w:szCs w:val="24"/>
        </w:rPr>
      </w:pPr>
      <w:proofErr w:type="spellStart"/>
      <w:r w:rsidRPr="00272CBE">
        <w:rPr>
          <w:rFonts w:ascii="Times New Roman" w:hAnsi="Times New Roman" w:cs="Times New Roman"/>
          <w:sz w:val="24"/>
          <w:szCs w:val="24"/>
        </w:rPr>
        <w:t>Dhar</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Parul</w:t>
      </w:r>
      <w:proofErr w:type="spellEnd"/>
      <w:r w:rsidRPr="00272CBE">
        <w:rPr>
          <w:rFonts w:ascii="Times New Roman" w:hAnsi="Times New Roman" w:cs="Times New Roman"/>
          <w:sz w:val="24"/>
          <w:szCs w:val="24"/>
        </w:rPr>
        <w:t xml:space="preserve"> </w:t>
      </w:r>
      <w:proofErr w:type="spellStart"/>
      <w:r w:rsidRPr="00272CBE">
        <w:rPr>
          <w:rFonts w:ascii="Times New Roman" w:hAnsi="Times New Roman" w:cs="Times New Roman"/>
          <w:sz w:val="24"/>
          <w:szCs w:val="24"/>
        </w:rPr>
        <w:t>Pandya</w:t>
      </w:r>
      <w:proofErr w:type="spellEnd"/>
      <w:r w:rsidRPr="00272CBE">
        <w:rPr>
          <w:rFonts w:ascii="Times New Roman" w:hAnsi="Times New Roman" w:cs="Times New Roman"/>
          <w:sz w:val="24"/>
          <w:szCs w:val="24"/>
        </w:rPr>
        <w:t xml:space="preserve">, ed., 2011, Indian Art History Changing Perspectives, New Delhi: D.K. </w:t>
      </w:r>
      <w:proofErr w:type="spellStart"/>
      <w:r w:rsidRPr="00272CBE">
        <w:rPr>
          <w:rFonts w:ascii="Times New Roman" w:hAnsi="Times New Roman" w:cs="Times New Roman"/>
          <w:sz w:val="24"/>
          <w:szCs w:val="24"/>
        </w:rPr>
        <w:t>Printworld</w:t>
      </w:r>
      <w:proofErr w:type="spellEnd"/>
      <w:r w:rsidRPr="00272CBE">
        <w:rPr>
          <w:rFonts w:ascii="Times New Roman" w:hAnsi="Times New Roman" w:cs="Times New Roman"/>
          <w:sz w:val="24"/>
          <w:szCs w:val="24"/>
        </w:rPr>
        <w:t xml:space="preserve"> and National Museum Institute (Introduction).</w:t>
      </w:r>
    </w:p>
    <w:p w:rsidR="005A3610" w:rsidRPr="00272CBE" w:rsidRDefault="005A3610" w:rsidP="005A3610">
      <w:pPr>
        <w:pStyle w:val="ListParagraph"/>
        <w:numPr>
          <w:ilvl w:val="0"/>
          <w:numId w:val="2"/>
        </w:numPr>
        <w:rPr>
          <w:rFonts w:ascii="Times New Roman" w:hAnsi="Times New Roman" w:cs="Times New Roman"/>
          <w:sz w:val="24"/>
          <w:szCs w:val="24"/>
        </w:rPr>
      </w:pPr>
      <w:r w:rsidRPr="00272CBE">
        <w:rPr>
          <w:rFonts w:ascii="Times New Roman" w:hAnsi="Times New Roman" w:cs="Times New Roman"/>
          <w:sz w:val="24"/>
          <w:szCs w:val="24"/>
        </w:rPr>
        <w:t xml:space="preserve">Beach, M.C., </w:t>
      </w:r>
      <w:proofErr w:type="gramStart"/>
      <w:r w:rsidRPr="00272CBE">
        <w:rPr>
          <w:rFonts w:ascii="Times New Roman" w:hAnsi="Times New Roman" w:cs="Times New Roman"/>
          <w:sz w:val="24"/>
          <w:szCs w:val="24"/>
        </w:rPr>
        <w:t>The</w:t>
      </w:r>
      <w:proofErr w:type="gramEnd"/>
      <w:r w:rsidRPr="00272CBE">
        <w:rPr>
          <w:rFonts w:ascii="Times New Roman" w:hAnsi="Times New Roman" w:cs="Times New Roman"/>
          <w:sz w:val="24"/>
          <w:szCs w:val="24"/>
        </w:rPr>
        <w:t xml:space="preserve"> New Cambridge History of India I: 3, </w:t>
      </w:r>
      <w:proofErr w:type="spellStart"/>
      <w:r w:rsidRPr="00272CBE">
        <w:rPr>
          <w:rFonts w:ascii="Times New Roman" w:hAnsi="Times New Roman" w:cs="Times New Roman"/>
          <w:sz w:val="24"/>
          <w:szCs w:val="24"/>
        </w:rPr>
        <w:t>Mughal</w:t>
      </w:r>
      <w:proofErr w:type="spellEnd"/>
      <w:r w:rsidRPr="00272CBE">
        <w:rPr>
          <w:rFonts w:ascii="Times New Roman" w:hAnsi="Times New Roman" w:cs="Times New Roman"/>
          <w:sz w:val="24"/>
          <w:szCs w:val="24"/>
        </w:rPr>
        <w:t xml:space="preserve"> and </w:t>
      </w:r>
      <w:proofErr w:type="spellStart"/>
      <w:r w:rsidRPr="00272CBE">
        <w:rPr>
          <w:rFonts w:ascii="Times New Roman" w:hAnsi="Times New Roman" w:cs="Times New Roman"/>
          <w:sz w:val="24"/>
          <w:szCs w:val="24"/>
        </w:rPr>
        <w:t>Rajput</w:t>
      </w:r>
      <w:proofErr w:type="spellEnd"/>
      <w:r w:rsidRPr="00272CBE">
        <w:rPr>
          <w:rFonts w:ascii="Times New Roman" w:hAnsi="Times New Roman" w:cs="Times New Roman"/>
          <w:sz w:val="24"/>
          <w:szCs w:val="24"/>
        </w:rPr>
        <w:t xml:space="preserve"> Painting, Cambridge University Press, 1992.</w:t>
      </w:r>
    </w:p>
    <w:p w:rsidR="005A3610" w:rsidRPr="005A3610" w:rsidRDefault="005A3610" w:rsidP="005A3610">
      <w:pPr>
        <w:pStyle w:val="ListParagraph"/>
        <w:numPr>
          <w:ilvl w:val="0"/>
          <w:numId w:val="2"/>
        </w:numPr>
        <w:rPr>
          <w:rFonts w:ascii="Times New Roman" w:hAnsi="Times New Roman" w:cs="Times New Roman"/>
          <w:sz w:val="24"/>
          <w:szCs w:val="24"/>
        </w:rPr>
      </w:pPr>
      <w:r w:rsidRPr="005A3610">
        <w:rPr>
          <w:rFonts w:ascii="Times New Roman" w:hAnsi="Times New Roman" w:cs="Times New Roman"/>
          <w:sz w:val="24"/>
          <w:szCs w:val="24"/>
        </w:rPr>
        <w:t xml:space="preserve">Ray, </w:t>
      </w:r>
      <w:proofErr w:type="spellStart"/>
      <w:r w:rsidRPr="005A3610">
        <w:rPr>
          <w:rFonts w:ascii="Times New Roman" w:hAnsi="Times New Roman" w:cs="Times New Roman"/>
          <w:sz w:val="24"/>
          <w:szCs w:val="24"/>
        </w:rPr>
        <w:t>Niharranjan</w:t>
      </w:r>
      <w:proofErr w:type="spellEnd"/>
      <w:r w:rsidRPr="005A3610">
        <w:rPr>
          <w:rFonts w:ascii="Times New Roman" w:hAnsi="Times New Roman" w:cs="Times New Roman"/>
          <w:sz w:val="24"/>
          <w:szCs w:val="24"/>
        </w:rPr>
        <w:t>, An Approach to Indian Art, Calcutta, 1970</w:t>
      </w:r>
    </w:p>
    <w:sectPr w:rsidR="005A3610" w:rsidRPr="005A3610" w:rsidSect="00882FC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AED"/>
    <w:multiLevelType w:val="hybridMultilevel"/>
    <w:tmpl w:val="5AC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1FB3"/>
    <w:multiLevelType w:val="hybridMultilevel"/>
    <w:tmpl w:val="212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E5B9F"/>
    <w:multiLevelType w:val="hybridMultilevel"/>
    <w:tmpl w:val="CF14E09E"/>
    <w:lvl w:ilvl="0" w:tplc="ACE09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C6A87"/>
    <w:multiLevelType w:val="hybridMultilevel"/>
    <w:tmpl w:val="3862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E3AFE"/>
    <w:rsid w:val="00272CBE"/>
    <w:rsid w:val="005A3610"/>
    <w:rsid w:val="00860022"/>
    <w:rsid w:val="00882FC3"/>
    <w:rsid w:val="008E3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022"/>
    <w:pPr>
      <w:ind w:left="720"/>
      <w:contextualSpacing/>
    </w:pPr>
  </w:style>
</w:styles>
</file>

<file path=word/webSettings.xml><?xml version="1.0" encoding="utf-8"?>
<w:webSettings xmlns:r="http://schemas.openxmlformats.org/officeDocument/2006/relationships" xmlns:w="http://schemas.openxmlformats.org/wordprocessingml/2006/main">
  <w:divs>
    <w:div w:id="16941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2020-07-07T13:47:00Z</dcterms:created>
  <dcterms:modified xsi:type="dcterms:W3CDTF">2020-07-07T13:47:00Z</dcterms:modified>
</cp:coreProperties>
</file>